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0D76E" w14:textId="77777777" w:rsidR="00D26485" w:rsidRPr="00E723E8" w:rsidRDefault="00D26485" w:rsidP="00D26485">
      <w:pPr>
        <w:spacing w:after="0" w:line="240" w:lineRule="auto"/>
        <w:ind w:left="5103"/>
        <w:rPr>
          <w:rFonts w:cs="Times New Roman"/>
          <w:sz w:val="30"/>
          <w:szCs w:val="30"/>
        </w:rPr>
      </w:pPr>
      <w:r w:rsidRPr="00E723E8">
        <w:rPr>
          <w:rFonts w:cs="Times New Roman"/>
          <w:sz w:val="30"/>
          <w:szCs w:val="30"/>
        </w:rPr>
        <w:t>УТВЕРЖДАЮ</w:t>
      </w:r>
    </w:p>
    <w:p w14:paraId="16154917" w14:textId="177C4417" w:rsidR="00D26485" w:rsidRPr="00E723E8" w:rsidRDefault="00D26485" w:rsidP="00D26485">
      <w:pPr>
        <w:spacing w:after="0" w:line="240" w:lineRule="auto"/>
        <w:ind w:left="5103"/>
        <w:rPr>
          <w:rFonts w:cs="Times New Roman"/>
          <w:sz w:val="30"/>
          <w:szCs w:val="30"/>
        </w:rPr>
      </w:pPr>
      <w:r w:rsidRPr="00E723E8">
        <w:rPr>
          <w:rFonts w:cs="Times New Roman"/>
          <w:sz w:val="30"/>
          <w:szCs w:val="30"/>
        </w:rPr>
        <w:t>Директор государственного</w:t>
      </w:r>
    </w:p>
    <w:p w14:paraId="49A1BEB0" w14:textId="154CE406" w:rsidR="00D26485" w:rsidRPr="00E723E8" w:rsidRDefault="00D26485" w:rsidP="00D26485">
      <w:pPr>
        <w:spacing w:after="0" w:line="240" w:lineRule="auto"/>
        <w:ind w:left="5103"/>
        <w:rPr>
          <w:rFonts w:cs="Times New Roman"/>
          <w:sz w:val="30"/>
          <w:szCs w:val="30"/>
        </w:rPr>
      </w:pPr>
      <w:r w:rsidRPr="00E723E8">
        <w:rPr>
          <w:rFonts w:cs="Times New Roman"/>
          <w:sz w:val="30"/>
          <w:szCs w:val="30"/>
        </w:rPr>
        <w:t>учреждения образования</w:t>
      </w:r>
    </w:p>
    <w:p w14:paraId="5D1D3CC7" w14:textId="588BB33B" w:rsidR="00D26485" w:rsidRPr="00E723E8" w:rsidRDefault="00D26485" w:rsidP="00D26485">
      <w:pPr>
        <w:spacing w:after="0" w:line="240" w:lineRule="auto"/>
        <w:ind w:left="5103"/>
        <w:rPr>
          <w:rFonts w:cs="Times New Roman"/>
          <w:sz w:val="30"/>
          <w:szCs w:val="30"/>
        </w:rPr>
      </w:pPr>
      <w:r w:rsidRPr="00E723E8">
        <w:rPr>
          <w:rFonts w:cs="Times New Roman"/>
          <w:sz w:val="30"/>
          <w:szCs w:val="30"/>
        </w:rPr>
        <w:t>«Средняя школа №</w:t>
      </w:r>
      <w:r>
        <w:rPr>
          <w:rFonts w:cs="Times New Roman"/>
          <w:sz w:val="30"/>
          <w:szCs w:val="30"/>
        </w:rPr>
        <w:t xml:space="preserve"> </w:t>
      </w:r>
      <w:r w:rsidRPr="00E723E8">
        <w:rPr>
          <w:rFonts w:cs="Times New Roman"/>
          <w:sz w:val="30"/>
          <w:szCs w:val="30"/>
        </w:rPr>
        <w:t>8 г. Лиды</w:t>
      </w:r>
      <w:r>
        <w:rPr>
          <w:rFonts w:cs="Times New Roman"/>
          <w:sz w:val="30"/>
          <w:szCs w:val="30"/>
        </w:rPr>
        <w:t xml:space="preserve"> имени В.</w:t>
      </w:r>
      <w:r w:rsidR="003D5C9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Ф.</w:t>
      </w:r>
      <w:r w:rsidR="003D5C92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Казакова</w:t>
      </w:r>
      <w:r w:rsidRPr="00E723E8">
        <w:rPr>
          <w:rFonts w:cs="Times New Roman"/>
          <w:sz w:val="30"/>
          <w:szCs w:val="30"/>
        </w:rPr>
        <w:t>»</w:t>
      </w:r>
    </w:p>
    <w:p w14:paraId="45B18C23" w14:textId="1F939679" w:rsidR="00D26485" w:rsidRPr="00E723E8" w:rsidRDefault="00D26485" w:rsidP="00D26485">
      <w:pPr>
        <w:spacing w:after="0" w:line="240" w:lineRule="auto"/>
        <w:ind w:left="5103"/>
        <w:rPr>
          <w:rFonts w:cs="Times New Roman"/>
          <w:sz w:val="30"/>
          <w:szCs w:val="30"/>
        </w:rPr>
      </w:pPr>
      <w:r w:rsidRPr="00E723E8">
        <w:rPr>
          <w:rFonts w:cs="Times New Roman"/>
          <w:sz w:val="30"/>
          <w:szCs w:val="30"/>
        </w:rPr>
        <w:t xml:space="preserve"> ________________Л.</w:t>
      </w:r>
      <w:r w:rsidR="003D5C92">
        <w:rPr>
          <w:rFonts w:cs="Times New Roman"/>
          <w:sz w:val="30"/>
          <w:szCs w:val="30"/>
        </w:rPr>
        <w:t xml:space="preserve"> </w:t>
      </w:r>
      <w:r w:rsidRPr="00E723E8">
        <w:rPr>
          <w:rFonts w:cs="Times New Roman"/>
          <w:sz w:val="30"/>
          <w:szCs w:val="30"/>
        </w:rPr>
        <w:t>М.</w:t>
      </w:r>
      <w:r w:rsidR="003D5C92">
        <w:rPr>
          <w:rFonts w:cs="Times New Roman"/>
          <w:sz w:val="30"/>
          <w:szCs w:val="30"/>
        </w:rPr>
        <w:t xml:space="preserve"> </w:t>
      </w:r>
      <w:r w:rsidRPr="00E723E8">
        <w:rPr>
          <w:rFonts w:cs="Times New Roman"/>
          <w:sz w:val="30"/>
          <w:szCs w:val="30"/>
        </w:rPr>
        <w:t>Стельмах</w:t>
      </w:r>
    </w:p>
    <w:p w14:paraId="4759FF7E" w14:textId="6BA6CA55" w:rsidR="00D26485" w:rsidRPr="00E723E8" w:rsidRDefault="00D26485" w:rsidP="00D26485">
      <w:pPr>
        <w:spacing w:after="0" w:line="240" w:lineRule="auto"/>
        <w:ind w:left="5103"/>
        <w:rPr>
          <w:rFonts w:cs="Times New Roman"/>
          <w:sz w:val="30"/>
          <w:szCs w:val="30"/>
        </w:rPr>
      </w:pPr>
      <w:r w:rsidRPr="00E723E8">
        <w:rPr>
          <w:rFonts w:cs="Times New Roman"/>
          <w:sz w:val="30"/>
          <w:szCs w:val="30"/>
        </w:rPr>
        <w:t>«</w:t>
      </w:r>
      <w:r>
        <w:rPr>
          <w:rFonts w:cs="Times New Roman"/>
          <w:sz w:val="30"/>
          <w:szCs w:val="30"/>
        </w:rPr>
        <w:t>14</w:t>
      </w:r>
      <w:r w:rsidRPr="00E723E8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 xml:space="preserve"> сентября</w:t>
      </w:r>
      <w:r w:rsidRPr="00E723E8">
        <w:rPr>
          <w:rFonts w:cs="Times New Roman"/>
          <w:sz w:val="30"/>
          <w:szCs w:val="30"/>
        </w:rPr>
        <w:t xml:space="preserve"> 202</w:t>
      </w:r>
      <w:r>
        <w:rPr>
          <w:rFonts w:cs="Times New Roman"/>
          <w:sz w:val="30"/>
          <w:szCs w:val="30"/>
          <w:lang w:val="be-BY"/>
        </w:rPr>
        <w:t>4</w:t>
      </w:r>
      <w:r w:rsidRPr="00E723E8">
        <w:rPr>
          <w:rFonts w:cs="Times New Roman"/>
          <w:sz w:val="30"/>
          <w:szCs w:val="30"/>
        </w:rPr>
        <w:t xml:space="preserve"> г</w:t>
      </w:r>
    </w:p>
    <w:p w14:paraId="62AB6A60" w14:textId="77777777" w:rsidR="00D26485" w:rsidRDefault="00D26485" w:rsidP="00D26485">
      <w:pPr>
        <w:spacing w:after="0"/>
        <w:rPr>
          <w:sz w:val="30"/>
          <w:szCs w:val="30"/>
        </w:rPr>
      </w:pPr>
    </w:p>
    <w:p w14:paraId="651CCA67" w14:textId="77777777" w:rsidR="00D26485" w:rsidRPr="00E723E8" w:rsidRDefault="00D26485" w:rsidP="00D26485">
      <w:pPr>
        <w:spacing w:after="0"/>
        <w:rPr>
          <w:sz w:val="30"/>
          <w:szCs w:val="30"/>
        </w:rPr>
      </w:pPr>
    </w:p>
    <w:p w14:paraId="6734E4AD" w14:textId="77777777" w:rsidR="00D26485" w:rsidRDefault="00D26485" w:rsidP="00D26485">
      <w:pPr>
        <w:spacing w:after="0" w:line="240" w:lineRule="auto"/>
        <w:ind w:left="-851"/>
        <w:jc w:val="center"/>
        <w:rPr>
          <w:rStyle w:val="a3"/>
          <w:rFonts w:cs="Times New Roman"/>
          <w:iCs/>
          <w:sz w:val="30"/>
          <w:szCs w:val="30"/>
          <w:shd w:val="clear" w:color="auto" w:fill="FFFFFF"/>
        </w:rPr>
      </w:pPr>
      <w:r w:rsidRPr="00E723E8">
        <w:rPr>
          <w:rStyle w:val="a3"/>
          <w:rFonts w:cs="Times New Roman"/>
          <w:iCs/>
          <w:sz w:val="30"/>
          <w:szCs w:val="30"/>
          <w:shd w:val="clear" w:color="auto" w:fill="FFFFFF"/>
        </w:rPr>
        <w:t>ПЛАН</w:t>
      </w:r>
      <w:r>
        <w:rPr>
          <w:rStyle w:val="a3"/>
          <w:rFonts w:cs="Times New Roman"/>
          <w:iCs/>
          <w:sz w:val="30"/>
          <w:szCs w:val="30"/>
          <w:shd w:val="clear" w:color="auto" w:fill="FFFFFF"/>
        </w:rPr>
        <w:t xml:space="preserve"> </w:t>
      </w:r>
    </w:p>
    <w:p w14:paraId="02A4EC81" w14:textId="78AD1B08" w:rsidR="00D26485" w:rsidRPr="00D26485" w:rsidRDefault="00D26485" w:rsidP="00D26485">
      <w:pPr>
        <w:spacing w:after="0" w:line="240" w:lineRule="auto"/>
        <w:ind w:left="-851"/>
        <w:jc w:val="center"/>
        <w:rPr>
          <w:rStyle w:val="a3"/>
          <w:rFonts w:cs="Times New Roman"/>
          <w:b w:val="0"/>
          <w:iCs/>
          <w:sz w:val="30"/>
          <w:szCs w:val="30"/>
          <w:shd w:val="clear" w:color="auto" w:fill="FFFFFF"/>
        </w:rPr>
      </w:pPr>
      <w:r w:rsidRPr="00E723E8">
        <w:rPr>
          <w:rStyle w:val="a3"/>
          <w:rFonts w:cs="Times New Roman"/>
          <w:iCs/>
          <w:sz w:val="30"/>
          <w:szCs w:val="30"/>
          <w:shd w:val="clear" w:color="auto" w:fill="FFFFFF"/>
        </w:rPr>
        <w:t xml:space="preserve">мероприятий </w:t>
      </w:r>
      <w:r>
        <w:rPr>
          <w:rStyle w:val="a3"/>
          <w:rFonts w:cs="Times New Roman"/>
          <w:iCs/>
          <w:sz w:val="30"/>
          <w:szCs w:val="30"/>
          <w:shd w:val="clear" w:color="auto" w:fill="FFFFFF"/>
        </w:rPr>
        <w:t>профилактической акции</w:t>
      </w:r>
      <w:r w:rsidRPr="007A41E2">
        <w:rPr>
          <w:rStyle w:val="a3"/>
          <w:rFonts w:cs="Times New Roman"/>
          <w:iCs/>
          <w:sz w:val="30"/>
          <w:szCs w:val="30"/>
          <w:shd w:val="clear" w:color="auto" w:fill="FFFFFF"/>
        </w:rPr>
        <w:t xml:space="preserve"> </w:t>
      </w:r>
    </w:p>
    <w:p w14:paraId="0C11CCCF" w14:textId="0B43CCCA" w:rsidR="00D26485" w:rsidRPr="007A41E2" w:rsidRDefault="00D26485" w:rsidP="00D26485">
      <w:pPr>
        <w:spacing w:after="0" w:line="240" w:lineRule="auto"/>
        <w:ind w:left="-851"/>
        <w:jc w:val="center"/>
        <w:rPr>
          <w:rStyle w:val="a3"/>
          <w:rFonts w:cs="Times New Roman"/>
          <w:bCs w:val="0"/>
          <w:iCs/>
          <w:sz w:val="30"/>
          <w:szCs w:val="30"/>
          <w:shd w:val="clear" w:color="auto" w:fill="FFFFFF"/>
        </w:rPr>
      </w:pPr>
      <w:r w:rsidRPr="007A41E2">
        <w:rPr>
          <w:rStyle w:val="a3"/>
          <w:rFonts w:cs="Times New Roman"/>
          <w:iCs/>
          <w:sz w:val="30"/>
          <w:szCs w:val="30"/>
          <w:shd w:val="clear" w:color="auto" w:fill="FFFFFF"/>
        </w:rPr>
        <w:t>«</w:t>
      </w:r>
      <w:r>
        <w:rPr>
          <w:rStyle w:val="a3"/>
          <w:rFonts w:cs="Times New Roman"/>
          <w:iCs/>
          <w:sz w:val="30"/>
          <w:szCs w:val="30"/>
          <w:shd w:val="clear" w:color="auto" w:fill="FFFFFF"/>
        </w:rPr>
        <w:t>Неделя кибербезопасности</w:t>
      </w:r>
      <w:r w:rsidRPr="007A41E2">
        <w:rPr>
          <w:rStyle w:val="a3"/>
          <w:rFonts w:cs="Times New Roman"/>
          <w:iCs/>
          <w:sz w:val="30"/>
          <w:szCs w:val="30"/>
          <w:shd w:val="clear" w:color="auto" w:fill="FFFFFF"/>
        </w:rPr>
        <w:t xml:space="preserve">» </w:t>
      </w:r>
    </w:p>
    <w:p w14:paraId="7B583A1D" w14:textId="48569DD2" w:rsidR="00D26485" w:rsidRDefault="00D26485" w:rsidP="00D26485">
      <w:pPr>
        <w:spacing w:after="0" w:line="240" w:lineRule="auto"/>
        <w:ind w:left="-851"/>
        <w:jc w:val="center"/>
        <w:rPr>
          <w:rStyle w:val="a3"/>
          <w:rFonts w:cs="Times New Roman"/>
          <w:b w:val="0"/>
          <w:iCs/>
          <w:sz w:val="30"/>
          <w:szCs w:val="30"/>
          <w:shd w:val="clear" w:color="auto" w:fill="FFFFFF"/>
        </w:rPr>
      </w:pPr>
      <w:r>
        <w:rPr>
          <w:rStyle w:val="a3"/>
          <w:rFonts w:cs="Times New Roman"/>
          <w:iCs/>
          <w:sz w:val="30"/>
          <w:szCs w:val="30"/>
          <w:shd w:val="clear" w:color="auto" w:fill="FFFFFF"/>
        </w:rPr>
        <w:t>с 16.</w:t>
      </w:r>
      <w:r w:rsidR="003D5C92">
        <w:rPr>
          <w:rStyle w:val="a3"/>
          <w:rFonts w:cs="Times New Roman"/>
          <w:iCs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cs="Times New Roman"/>
          <w:iCs/>
          <w:sz w:val="30"/>
          <w:szCs w:val="30"/>
          <w:shd w:val="clear" w:color="auto" w:fill="FFFFFF"/>
        </w:rPr>
        <w:t>09.</w:t>
      </w:r>
      <w:r w:rsidR="003D5C92">
        <w:rPr>
          <w:rStyle w:val="a3"/>
          <w:rFonts w:cs="Times New Roman"/>
          <w:iCs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cs="Times New Roman"/>
          <w:iCs/>
          <w:sz w:val="30"/>
          <w:szCs w:val="30"/>
          <w:shd w:val="clear" w:color="auto" w:fill="FFFFFF"/>
        </w:rPr>
        <w:t>2024 по 20.09</w:t>
      </w:r>
      <w:r w:rsidRPr="00E723E8">
        <w:rPr>
          <w:rStyle w:val="a3"/>
          <w:rFonts w:cs="Times New Roman"/>
          <w:iCs/>
          <w:sz w:val="30"/>
          <w:szCs w:val="30"/>
          <w:shd w:val="clear" w:color="auto" w:fill="FFFFFF"/>
        </w:rPr>
        <w:t>.202</w:t>
      </w:r>
      <w:r>
        <w:rPr>
          <w:rStyle w:val="a3"/>
          <w:rFonts w:cs="Times New Roman"/>
          <w:iCs/>
          <w:sz w:val="30"/>
          <w:szCs w:val="30"/>
          <w:shd w:val="clear" w:color="auto" w:fill="FFFFFF"/>
        </w:rPr>
        <w:t>4</w:t>
      </w:r>
      <w:r w:rsidRPr="00E723E8">
        <w:rPr>
          <w:rStyle w:val="a3"/>
          <w:rFonts w:cs="Times New Roman"/>
          <w:iCs/>
          <w:sz w:val="30"/>
          <w:szCs w:val="30"/>
          <w:shd w:val="clear" w:color="auto" w:fill="FFFFFF"/>
        </w:rPr>
        <w:t xml:space="preserve"> года</w:t>
      </w:r>
    </w:p>
    <w:p w14:paraId="3D7E1A23" w14:textId="77777777" w:rsidR="00D26485" w:rsidRPr="00D26485" w:rsidRDefault="00D26485" w:rsidP="00D26485">
      <w:pPr>
        <w:spacing w:after="0" w:line="240" w:lineRule="auto"/>
        <w:jc w:val="center"/>
        <w:rPr>
          <w:rFonts w:cs="Times New Roman"/>
          <w:bCs/>
          <w:iCs/>
          <w:sz w:val="30"/>
          <w:szCs w:val="30"/>
          <w:shd w:val="clear" w:color="auto" w:fill="FFFFFF"/>
        </w:rPr>
      </w:pPr>
    </w:p>
    <w:tbl>
      <w:tblPr>
        <w:tblW w:w="10566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4332"/>
        <w:gridCol w:w="1956"/>
        <w:gridCol w:w="1686"/>
        <w:gridCol w:w="2104"/>
      </w:tblGrid>
      <w:tr w:rsidR="00F103BB" w:rsidRPr="00F103BB" w14:paraId="6731B6ED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A736F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B1768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6EDBF75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szCs w:val="28"/>
                <w:lang w:eastAsia="ru-RU"/>
              </w:rPr>
              <w:t>Участники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6D1B5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szCs w:val="28"/>
                <w:lang w:eastAsia="ru-RU"/>
              </w:rPr>
              <w:t>Дата проведения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7DD4D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szCs w:val="28"/>
                <w:lang w:eastAsia="ru-RU"/>
              </w:rPr>
              <w:t xml:space="preserve">Ответственные </w:t>
            </w:r>
          </w:p>
        </w:tc>
      </w:tr>
      <w:tr w:rsidR="00F103BB" w:rsidRPr="00F103BB" w14:paraId="7E2C158F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21F1" w14:textId="62226E21" w:rsidR="00D26485" w:rsidRPr="00F103BB" w:rsidRDefault="00BB02BC" w:rsidP="002A5938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40A91" w14:textId="3DF16E03" w:rsidR="00D26485" w:rsidRPr="00F103BB" w:rsidRDefault="00D26485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   Размещение в уголке правовых знаний, на сайте учреждения образования печатных средств наглядной агитации и материалов по профилактике </w:t>
            </w: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киберпреступнос-ти</w:t>
            </w:r>
            <w:proofErr w:type="spell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ab/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EA64BB8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Участники </w:t>
            </w:r>
            <w:proofErr w:type="gram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образователь-</w:t>
            </w: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ного</w:t>
            </w:r>
            <w:proofErr w:type="spellEnd"/>
            <w:proofErr w:type="gram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процесса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3B306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в течение акции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DC07D" w14:textId="77777777" w:rsidR="00D26485" w:rsidRPr="00F103BB" w:rsidRDefault="00D26485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Педагог социальный </w:t>
            </w: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Гемза</w:t>
            </w:r>
            <w:proofErr w:type="spell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С.В., модератор сайта </w:t>
            </w:r>
          </w:p>
          <w:p w14:paraId="74E7DD92" w14:textId="20F6573F" w:rsidR="00D26485" w:rsidRPr="00F103BB" w:rsidRDefault="00D26485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Банцевич</w:t>
            </w:r>
            <w:proofErr w:type="spell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Н.А.</w:t>
            </w:r>
          </w:p>
        </w:tc>
      </w:tr>
      <w:tr w:rsidR="00F103BB" w:rsidRPr="00F103BB" w14:paraId="7167833C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401F6" w14:textId="1ED5B5C2" w:rsidR="00D26485" w:rsidRPr="00F103BB" w:rsidRDefault="00BB02BC" w:rsidP="002A5938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C33AD" w14:textId="46BF8565" w:rsidR="00D26485" w:rsidRPr="00F103BB" w:rsidRDefault="00D26485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Размещение </w:t>
            </w: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профилактичес</w:t>
            </w:r>
            <w:proofErr w:type="spell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-ких видеороликов на сайте учреждения образования, в </w:t>
            </w:r>
            <w:r w:rsidR="00BF2D0C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социальных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группах педагогических работников, детских и родительских чатах:</w:t>
            </w:r>
          </w:p>
          <w:p w14:paraId="295AAA41" w14:textId="349C51EE" w:rsidR="00D26485" w:rsidRPr="00F103BB" w:rsidRDefault="00D26485" w:rsidP="002A5938">
            <w:pPr>
              <w:spacing w:after="0" w:line="240" w:lineRule="auto"/>
              <w:ind w:right="66" w:firstLine="276"/>
              <w:jc w:val="both"/>
              <w:rPr>
                <w:b/>
                <w:i/>
                <w:szCs w:val="28"/>
              </w:rPr>
            </w:pPr>
            <w:r w:rsidRPr="00F103BB">
              <w:rPr>
                <w:b/>
                <w:i/>
                <w:szCs w:val="28"/>
              </w:rPr>
              <w:t xml:space="preserve"> </w:t>
            </w:r>
            <w:r w:rsidR="00BF2D0C" w:rsidRPr="00F103BB">
              <w:rPr>
                <w:b/>
                <w:i/>
                <w:szCs w:val="28"/>
              </w:rPr>
              <w:t>«</w:t>
            </w:r>
            <w:r w:rsidRPr="00F103BB">
              <w:rPr>
                <w:b/>
                <w:i/>
                <w:szCs w:val="28"/>
              </w:rPr>
              <w:t>Кибермошенники – торговые площадки</w:t>
            </w:r>
            <w:r w:rsidR="00BF2D0C" w:rsidRPr="00F103BB">
              <w:rPr>
                <w:b/>
                <w:i/>
                <w:szCs w:val="28"/>
              </w:rPr>
              <w:t>»</w:t>
            </w:r>
          </w:p>
          <w:p w14:paraId="7C361449" w14:textId="37F7F884" w:rsidR="00D26485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b/>
                <w:i/>
                <w:szCs w:val="28"/>
              </w:rPr>
            </w:pPr>
            <w:r w:rsidRPr="00F103BB">
              <w:rPr>
                <w:b/>
                <w:i/>
                <w:szCs w:val="28"/>
              </w:rPr>
              <w:t>«</w:t>
            </w:r>
            <w:r w:rsidR="00D26485" w:rsidRPr="00F103BB">
              <w:rPr>
                <w:b/>
                <w:i/>
                <w:szCs w:val="28"/>
              </w:rPr>
              <w:t>Специальное предложение</w:t>
            </w:r>
            <w:r w:rsidRPr="00F103BB">
              <w:rPr>
                <w:b/>
                <w:i/>
                <w:szCs w:val="28"/>
              </w:rPr>
              <w:t>»</w:t>
            </w:r>
          </w:p>
          <w:p w14:paraId="4B7F4845" w14:textId="0B4DB647" w:rsidR="00BF2D0C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b/>
                <w:i/>
                <w:szCs w:val="28"/>
              </w:rPr>
            </w:pPr>
            <w:r w:rsidRPr="00F103BB">
              <w:rPr>
                <w:b/>
                <w:i/>
                <w:szCs w:val="28"/>
              </w:rPr>
              <w:t>«Внезапные выигрыши БПЦ»</w:t>
            </w:r>
          </w:p>
          <w:p w14:paraId="174266A6" w14:textId="609B93BB" w:rsidR="00D26485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b/>
                <w:i/>
                <w:szCs w:val="28"/>
              </w:rPr>
            </w:pPr>
            <w:r w:rsidRPr="00F103BB">
              <w:rPr>
                <w:b/>
                <w:i/>
                <w:szCs w:val="28"/>
              </w:rPr>
              <w:t>«</w:t>
            </w:r>
            <w:r w:rsidR="00D26485" w:rsidRPr="00F103BB">
              <w:rPr>
                <w:b/>
                <w:i/>
                <w:szCs w:val="28"/>
              </w:rPr>
              <w:t>Телефонные мошенники</w:t>
            </w:r>
            <w:r w:rsidRPr="00F103BB">
              <w:rPr>
                <w:b/>
                <w:i/>
                <w:szCs w:val="28"/>
              </w:rPr>
              <w:t>»</w:t>
            </w:r>
          </w:p>
          <w:p w14:paraId="672750AF" w14:textId="5AF84F3C" w:rsidR="00D26485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«Береги свои деньги»</w:t>
            </w:r>
          </w:p>
          <w:p w14:paraId="6A4F256F" w14:textId="78F9D8A0" w:rsidR="00D26485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«Безопасные пароли»</w:t>
            </w:r>
          </w:p>
          <w:p w14:paraId="3ECE3225" w14:textId="4D9823A0" w:rsidR="00D26485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 xml:space="preserve">«С вами говорит сотрудник банка» </w:t>
            </w:r>
          </w:p>
          <w:p w14:paraId="749E158F" w14:textId="1164DF0D" w:rsidR="00BF2D0C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«Мою карту заблокировали БПЦ»</w:t>
            </w:r>
          </w:p>
          <w:p w14:paraId="07669534" w14:textId="18C2CA45" w:rsidR="00D26485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</w:t>
            </w:r>
            <w:r w:rsidR="00D26485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Схемы мошенничеств: как защитить деньги</w:t>
            </w: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»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0B5F09E" w14:textId="3A9D4779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Педагоги,</w:t>
            </w:r>
          </w:p>
          <w:p w14:paraId="0576A49E" w14:textId="3632A855" w:rsidR="00D26485" w:rsidRPr="00F103BB" w:rsidRDefault="00BF2D0C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учащиеся,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законные представители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5E1C5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в течение акции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12147" w14:textId="77777777" w:rsidR="00BF2D0C" w:rsidRPr="00F103BB" w:rsidRDefault="00D26485" w:rsidP="00BF2D0C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Модератор </w:t>
            </w:r>
            <w:r w:rsidR="00BF2D0C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сайта </w:t>
            </w:r>
          </w:p>
          <w:p w14:paraId="0B062046" w14:textId="6B6B82C9" w:rsidR="00D26485" w:rsidRPr="00F103BB" w:rsidRDefault="00BF2D0C" w:rsidP="00BF2D0C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Банцевич</w:t>
            </w:r>
            <w:proofErr w:type="spell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Н.А., 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  <w:p w14:paraId="0510D27C" w14:textId="369AE975" w:rsidR="00D26485" w:rsidRPr="00F103BB" w:rsidRDefault="00BF2D0C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1 – 11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классов</w:t>
            </w:r>
          </w:p>
        </w:tc>
      </w:tr>
      <w:tr w:rsidR="0021764E" w:rsidRPr="00F103BB" w14:paraId="601C3DEB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87263" w14:textId="5256753E" w:rsidR="0021764E" w:rsidRPr="00F103BB" w:rsidRDefault="00BB02BC" w:rsidP="0021764E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67362" w14:textId="77777777" w:rsidR="0021764E" w:rsidRDefault="0021764E" w:rsidP="0021764E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Проведение информационно-профилак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т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ических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мероприятий по формированию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правовой компетентности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использованием ресурсов .Детского правового сайта: mir.pravo.by, pomogut.by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раздел «Безопасность детей в сети», kids.pomogut.by, национального образовательного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портала «Правовая культура участников образовательного процесса»,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интернет-портал «Молодёжь Беларуси»;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использование рекламных продуктов (видеороликов) по профилактике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кибербезопасности, противодействия экстремизма, размещённых на сайте МВД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Республики Беларусь (mvd.gov.by)</w:t>
            </w:r>
          </w:p>
          <w:p w14:paraId="4739148F" w14:textId="72BB5CC2" w:rsidR="0021764E" w:rsidRPr="0021764E" w:rsidRDefault="0021764E" w:rsidP="0021764E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22B1338" w14:textId="77777777" w:rsidR="0021764E" w:rsidRPr="00F103BB" w:rsidRDefault="0021764E" w:rsidP="0021764E">
            <w:pPr>
              <w:spacing w:after="0" w:line="240" w:lineRule="auto"/>
              <w:ind w:left="142" w:right="142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Учащиеся </w:t>
            </w:r>
          </w:p>
          <w:p w14:paraId="73D68E8F" w14:textId="798D2CD3" w:rsidR="0021764E" w:rsidRPr="00F103BB" w:rsidRDefault="0021764E" w:rsidP="0021764E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1 – 11 классов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7F146" w14:textId="37FD80A1" w:rsidR="0021764E" w:rsidRPr="00F103BB" w:rsidRDefault="0021764E" w:rsidP="0021764E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в течение акции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C8293" w14:textId="77777777" w:rsidR="0021764E" w:rsidRPr="00F103BB" w:rsidRDefault="0021764E" w:rsidP="0021764E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  <w:p w14:paraId="10ADCB71" w14:textId="77777777" w:rsidR="0021764E" w:rsidRDefault="0021764E" w:rsidP="0021764E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 – 11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классов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, </w:t>
            </w:r>
          </w:p>
          <w:p w14:paraId="4D45EB85" w14:textId="77777777" w:rsidR="0021764E" w:rsidRDefault="0021764E" w:rsidP="0021764E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педагог социальный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Гемза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С.В., педагоги – психологи Заянчковская О.И., </w:t>
            </w:r>
          </w:p>
          <w:p w14:paraId="5C5FBE81" w14:textId="1207B8B6" w:rsidR="0021764E" w:rsidRPr="00F103BB" w:rsidRDefault="0021764E" w:rsidP="0021764E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Миронова Н.А.</w:t>
            </w:r>
          </w:p>
        </w:tc>
      </w:tr>
      <w:tr w:rsidR="00F103BB" w:rsidRPr="00F103BB" w14:paraId="267E5EF3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28ABC" w14:textId="77777777" w:rsidR="00D26485" w:rsidRPr="00F103BB" w:rsidRDefault="00D26485" w:rsidP="002A5938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248A" w14:textId="057F2ADE" w:rsidR="00D26485" w:rsidRPr="00F103BB" w:rsidRDefault="00D26485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Распространение </w:t>
            </w: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профилакти-ческих</w:t>
            </w:r>
            <w:proofErr w:type="spell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листовок среди</w:t>
            </w:r>
            <w:r w:rsidR="00BB02BC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педагогов,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учащихся:</w:t>
            </w:r>
          </w:p>
          <w:p w14:paraId="63539E98" w14:textId="1BE34A1B" w:rsidR="00D26485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</w:t>
            </w:r>
            <w:r w:rsidR="00D26485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 xml:space="preserve">Как не стать жертвой </w:t>
            </w:r>
            <w:proofErr w:type="spellStart"/>
            <w:r w:rsidR="00D26485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вишинга</w:t>
            </w:r>
            <w:proofErr w:type="spellEnd"/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»</w:t>
            </w:r>
          </w:p>
          <w:p w14:paraId="5816AE3D" w14:textId="54407547" w:rsidR="00BF2D0C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«Научись пользоваться интернетом правильно»</w:t>
            </w:r>
          </w:p>
          <w:p w14:paraId="79E75F9C" w14:textId="121D4A22" w:rsidR="00BF2D0C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«Внимание! Мошенники!»</w:t>
            </w:r>
          </w:p>
          <w:p w14:paraId="25D633A0" w14:textId="0F057826" w:rsidR="00BF2D0C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«Правила цифровой гигиены»</w:t>
            </w:r>
          </w:p>
          <w:p w14:paraId="19F80C9B" w14:textId="072AAFD2" w:rsidR="00D26485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</w:t>
            </w:r>
            <w:r w:rsidR="00D26485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Как не стать жертвой фишинга</w:t>
            </w: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»</w:t>
            </w:r>
          </w:p>
          <w:p w14:paraId="3BEF86A7" w14:textId="361531AB" w:rsidR="00BF2D0C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«Внимание, опасность! Защити себя от мошенников»</w:t>
            </w:r>
          </w:p>
          <w:p w14:paraId="239EC1E7" w14:textId="77777777" w:rsidR="008D4597" w:rsidRDefault="00F103BB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</w:t>
            </w:r>
            <w:r w:rsidR="00D26485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Как не стать жертвой киберпреступника. Защита банковской карточки</w:t>
            </w: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»</w:t>
            </w:r>
          </w:p>
          <w:p w14:paraId="4653C68F" w14:textId="7C5352DC" w:rsidR="00D26485" w:rsidRPr="00F103BB" w:rsidRDefault="008D4597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8D4597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</w:t>
            </w:r>
            <w:proofErr w:type="spellStart"/>
            <w:r w:rsidRPr="008D4597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Киберугрозы</w:t>
            </w:r>
            <w:proofErr w:type="spellEnd"/>
            <w:r w:rsidRPr="008D4597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 xml:space="preserve"> современности»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6F545E7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Учащихся </w:t>
            </w:r>
          </w:p>
          <w:p w14:paraId="5A875C40" w14:textId="4EB5C3DC" w:rsidR="00D26485" w:rsidRPr="00F103BB" w:rsidRDefault="00BF2D0C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8 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–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11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AD8F9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в течение акции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27423" w14:textId="08739007" w:rsidR="00D26485" w:rsidRPr="00F103BB" w:rsidRDefault="00BF2D0C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Участники информационно – </w:t>
            </w:r>
            <w:proofErr w:type="gram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пропагандист-</w:t>
            </w: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ской</w:t>
            </w:r>
            <w:proofErr w:type="spellEnd"/>
            <w:proofErr w:type="gram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группы</w:t>
            </w:r>
            <w:r w:rsidR="00D26485" w:rsidRPr="00F103BB">
              <w:rPr>
                <w:rFonts w:cs="Times New Roman"/>
                <w:szCs w:val="28"/>
              </w:rPr>
              <w:t>,</w:t>
            </w:r>
            <w:r w:rsidRPr="00F103BB">
              <w:rPr>
                <w:rFonts w:cs="Times New Roman"/>
                <w:szCs w:val="28"/>
              </w:rPr>
              <w:t xml:space="preserve"> </w:t>
            </w:r>
            <w:r w:rsidR="00D26485" w:rsidRPr="00F103BB">
              <w:rPr>
                <w:rFonts w:cs="Times New Roman"/>
                <w:szCs w:val="28"/>
              </w:rPr>
              <w:t>педагог – организатор Матейко Г.А.</w:t>
            </w:r>
          </w:p>
        </w:tc>
      </w:tr>
      <w:tr w:rsidR="00F103BB" w:rsidRPr="00F103BB" w14:paraId="2F9A8F04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221A7" w14:textId="59DCB326" w:rsidR="00F103BB" w:rsidRPr="00F103BB" w:rsidRDefault="00BB02BC" w:rsidP="00F103BB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30B61" w14:textId="6B2FD0ED" w:rsidR="00F103BB" w:rsidRDefault="00F103BB" w:rsidP="00F103BB">
            <w:pPr>
              <w:spacing w:after="0" w:line="240" w:lineRule="auto"/>
              <w:ind w:right="66" w:firstLine="27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Организация проведения </w:t>
            </w: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видеоперемен</w:t>
            </w:r>
            <w:proofErr w:type="spellEnd"/>
            <w:r w:rsidRPr="00F103BB">
              <w:rPr>
                <w:szCs w:val="28"/>
              </w:rPr>
              <w:t xml:space="preserve"> (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в рекреации, в классных кабинетах на переменах ведётся трансляция обучающих видеороликов о правилах безопасности в сети Интернет)</w:t>
            </w:r>
            <w:r w:rsidR="003265A8">
              <w:rPr>
                <w:rFonts w:eastAsia="Times New Roman" w:cs="Times New Roman"/>
                <w:color w:val="111111"/>
                <w:szCs w:val="28"/>
                <w:lang w:eastAsia="ru-RU"/>
              </w:rPr>
              <w:t>:</w:t>
            </w:r>
          </w:p>
          <w:p w14:paraId="53F1E526" w14:textId="63828209" w:rsidR="003265A8" w:rsidRPr="003265A8" w:rsidRDefault="003265A8" w:rsidP="00F103BB">
            <w:pPr>
              <w:spacing w:after="0" w:line="240" w:lineRule="auto"/>
              <w:ind w:right="66" w:firstLine="278"/>
              <w:jc w:val="both"/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</w:pPr>
            <w:r w:rsidRPr="003265A8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«Интернет-ловушки»</w:t>
            </w:r>
          </w:p>
          <w:p w14:paraId="72B847A0" w14:textId="77777777" w:rsidR="00F103BB" w:rsidRPr="00F103BB" w:rsidRDefault="00F103BB" w:rsidP="00F103BB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lastRenderedPageBreak/>
              <w:t xml:space="preserve">«Твоя безопасность в Интернете» </w:t>
            </w:r>
          </w:p>
          <w:p w14:paraId="22A0B898" w14:textId="77777777" w:rsidR="00F103BB" w:rsidRPr="00F103BB" w:rsidRDefault="00F103BB" w:rsidP="00F103BB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 xml:space="preserve">«Видеоролики на тему профилактики </w:t>
            </w:r>
            <w:proofErr w:type="spellStart"/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кибербуллинга</w:t>
            </w:r>
            <w:proofErr w:type="spellEnd"/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»</w:t>
            </w:r>
          </w:p>
          <w:p w14:paraId="0AD65DA3" w14:textId="77777777" w:rsidR="00F103BB" w:rsidRPr="00F103BB" w:rsidRDefault="00F103BB" w:rsidP="00F103BB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«Правила цифровой безопасности»</w:t>
            </w:r>
          </w:p>
          <w:p w14:paraId="33B1C562" w14:textId="5CD2F574" w:rsidR="00F103BB" w:rsidRPr="00F103BB" w:rsidRDefault="00F103BB" w:rsidP="00F103BB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«Информационная гигиена»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41F48AC" w14:textId="77777777" w:rsidR="00F103BB" w:rsidRPr="00F103BB" w:rsidRDefault="00F103BB" w:rsidP="00F103BB">
            <w:pPr>
              <w:spacing w:after="0" w:line="240" w:lineRule="auto"/>
              <w:ind w:left="142" w:right="142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 xml:space="preserve">Учащиеся </w:t>
            </w:r>
          </w:p>
          <w:p w14:paraId="45EDFF8B" w14:textId="3783D17A" w:rsidR="00F103BB" w:rsidRPr="00F103BB" w:rsidRDefault="00F103BB" w:rsidP="00F103BB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1 – 11 классов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14126" w14:textId="34DEB58E" w:rsidR="00F103BB" w:rsidRPr="00F103BB" w:rsidRDefault="00F103BB" w:rsidP="00F103BB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в течение акции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F6421" w14:textId="77777777" w:rsidR="00F103BB" w:rsidRPr="00F103BB" w:rsidRDefault="00F103BB" w:rsidP="00F103BB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  <w:p w14:paraId="51DD3DD9" w14:textId="645978EA" w:rsidR="00F103BB" w:rsidRPr="00F103BB" w:rsidRDefault="00F103BB" w:rsidP="00F103BB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 – 11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классов</w:t>
            </w:r>
          </w:p>
        </w:tc>
      </w:tr>
      <w:tr w:rsidR="00BB02BC" w:rsidRPr="00F103BB" w14:paraId="3A49A363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CB987" w14:textId="5A86B6FB" w:rsidR="00BB02BC" w:rsidRDefault="00BB02BC" w:rsidP="00BB02BC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6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65A5E" w14:textId="00AFDECB" w:rsidR="00BB02BC" w:rsidRPr="00F103BB" w:rsidRDefault="00BB02BC" w:rsidP="00BB02BC">
            <w:pPr>
              <w:spacing w:after="0" w:line="240" w:lineRule="auto"/>
              <w:ind w:right="66" w:firstLine="27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6E616F">
              <w:rPr>
                <w:rFonts w:eastAsia="Times New Roman" w:cs="Times New Roman"/>
                <w:color w:val="111111"/>
                <w:szCs w:val="28"/>
                <w:lang w:eastAsia="ru-RU"/>
              </w:rPr>
              <w:t>Проведение мониторинга общения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6E616F">
              <w:rPr>
                <w:rFonts w:eastAsia="Times New Roman" w:cs="Times New Roman"/>
                <w:color w:val="111111"/>
                <w:szCs w:val="28"/>
                <w:lang w:eastAsia="ru-RU"/>
              </w:rPr>
              <w:t>несовершеннолетних в социальных сетях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6E616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 целью обеспечения информационной безопасности и социализации детей в Интернете,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выявления фактов </w:t>
            </w:r>
            <w:r w:rsidRPr="006E616F">
              <w:rPr>
                <w:rFonts w:eastAsia="Times New Roman" w:cs="Times New Roman"/>
                <w:color w:val="111111"/>
                <w:szCs w:val="28"/>
                <w:lang w:eastAsia="ru-RU"/>
              </w:rPr>
              <w:t>вовлечения в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6E616F">
              <w:rPr>
                <w:rFonts w:eastAsia="Times New Roman" w:cs="Times New Roman"/>
                <w:color w:val="111111"/>
                <w:szCs w:val="28"/>
                <w:lang w:eastAsia="ru-RU"/>
              </w:rPr>
              <w:t>деятельность противоправного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6E616F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характера, </w:t>
            </w:r>
            <w:proofErr w:type="spellStart"/>
            <w:r w:rsidRPr="006E616F">
              <w:rPr>
                <w:rFonts w:eastAsia="Times New Roman" w:cs="Times New Roman"/>
                <w:color w:val="111111"/>
                <w:szCs w:val="28"/>
                <w:lang w:eastAsia="ru-RU"/>
              </w:rPr>
              <w:t>кибербуллинга</w:t>
            </w:r>
            <w:proofErr w:type="spellEnd"/>
            <w:r w:rsidRPr="006E616F">
              <w:rPr>
                <w:rFonts w:eastAsia="Times New Roman" w:cs="Times New Roman"/>
                <w:color w:val="111111"/>
                <w:szCs w:val="28"/>
                <w:lang w:eastAsia="ru-RU"/>
              </w:rPr>
              <w:t>, интернет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-</w:t>
            </w:r>
            <w:r w:rsidRPr="006E616F">
              <w:rPr>
                <w:rFonts w:eastAsia="Times New Roman" w:cs="Times New Roman"/>
                <w:color w:val="111111"/>
                <w:szCs w:val="28"/>
                <w:lang w:eastAsia="ru-RU"/>
              </w:rPr>
              <w:t>троллинга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602C91D" w14:textId="77777777" w:rsidR="00BB02BC" w:rsidRPr="005F66AA" w:rsidRDefault="00BB02BC" w:rsidP="00BB02BC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F66A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Учащиеся </w:t>
            </w:r>
          </w:p>
          <w:p w14:paraId="27E59853" w14:textId="3F18F2D6" w:rsidR="00BB02BC" w:rsidRPr="00F103BB" w:rsidRDefault="00BB02BC" w:rsidP="00BB02BC">
            <w:pPr>
              <w:spacing w:after="0" w:line="240" w:lineRule="auto"/>
              <w:ind w:left="142" w:right="142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2 – </w:t>
            </w:r>
            <w:proofErr w:type="gram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11 </w:t>
            </w:r>
            <w:r w:rsidRPr="005F66A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классов</w:t>
            </w:r>
            <w:proofErr w:type="gramEnd"/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16944" w14:textId="3271097B" w:rsidR="00BB02BC" w:rsidRPr="00F103BB" w:rsidRDefault="00BB02BC" w:rsidP="00BB02BC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в течение недели 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59458" w14:textId="77777777" w:rsidR="00BB02BC" w:rsidRPr="005F66AA" w:rsidRDefault="00BB02BC" w:rsidP="00BB02BC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</w:t>
            </w:r>
            <w:r w:rsidRPr="005F66A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лассные руководители </w:t>
            </w:r>
          </w:p>
          <w:p w14:paraId="6D00299F" w14:textId="27900118" w:rsidR="00BB02BC" w:rsidRPr="00F103BB" w:rsidRDefault="00BB02BC" w:rsidP="00BB02BC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 – 11</w:t>
            </w:r>
            <w:r w:rsidRPr="005F66A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классов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, педагог социальный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Гемза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С.В.</w:t>
            </w:r>
          </w:p>
        </w:tc>
      </w:tr>
      <w:tr w:rsidR="00F103BB" w:rsidRPr="00F103BB" w14:paraId="3134E026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D4A0C" w14:textId="4D636B03" w:rsidR="00D26485" w:rsidRPr="00F103BB" w:rsidRDefault="00BB02BC" w:rsidP="002A5938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7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18338" w14:textId="6E382C0F" w:rsidR="0021764E" w:rsidRPr="00F103BB" w:rsidRDefault="00F103BB" w:rsidP="0021764E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Проведение мероприятий по формированию культуры общения в сети и этике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пользования Интернетом, формирование навыков безопасного поведения в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интернет-пространстве, умений грамотно работать с информацией, обсуждение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проблем безопасности в Интернете, ознакомление с ответственностью за нарушение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требований законодательства в области информационного и медийного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пространства, в том числе с участием сотрудников Лидского РОВД, отделения по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противодействию </w:t>
            </w: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киберпретуп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-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нос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т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и</w:t>
            </w:r>
            <w:proofErr w:type="spell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криминальной милиции: открытые диалоги,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правовые уроки, трибуны, дискуссионные площадки</w:t>
            </w:r>
            <w:r w:rsid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>:</w:t>
            </w:r>
          </w:p>
          <w:p w14:paraId="09B186A4" w14:textId="197D711D" w:rsidR="0021764E" w:rsidRPr="0021764E" w:rsidRDefault="00F103BB" w:rsidP="00F103BB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</w:pPr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«Интернет - территория ответственности» </w:t>
            </w:r>
          </w:p>
          <w:p w14:paraId="6B7E26C1" w14:textId="7C691436" w:rsidR="0021764E" w:rsidRPr="0021764E" w:rsidRDefault="00F103BB" w:rsidP="0021764E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</w:pPr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«Общение в</w:t>
            </w:r>
            <w:r w:rsidR="0021764E"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Интернет</w:t>
            </w:r>
            <w:r w:rsidR="0021764E"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е</w:t>
            </w:r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: плюсы и минусы» </w:t>
            </w:r>
          </w:p>
          <w:p w14:paraId="12450052" w14:textId="66396209" w:rsidR="0021764E" w:rsidRPr="0021764E" w:rsidRDefault="00F103BB" w:rsidP="00F103BB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</w:pPr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lastRenderedPageBreak/>
              <w:t>«Внимание! Операция «</w:t>
            </w:r>
            <w:proofErr w:type="spellStart"/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Вишинг</w:t>
            </w:r>
            <w:proofErr w:type="spellEnd"/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», «Фишинг», </w:t>
            </w:r>
            <w:proofErr w:type="spellStart"/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Смишинг</w:t>
            </w:r>
            <w:proofErr w:type="spellEnd"/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»! </w:t>
            </w:r>
          </w:p>
          <w:p w14:paraId="6DDE89EB" w14:textId="27271BB2" w:rsidR="00D26485" w:rsidRPr="00F103BB" w:rsidRDefault="00F103BB" w:rsidP="0021764E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«</w:t>
            </w:r>
            <w:proofErr w:type="spellStart"/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Кибербуллинг</w:t>
            </w:r>
            <w:proofErr w:type="spellEnd"/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,</w:t>
            </w:r>
            <w:r w:rsidR="0021764E"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 </w:t>
            </w:r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троллинг, </w:t>
            </w:r>
            <w:proofErr w:type="spellStart"/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хэппислепинг</w:t>
            </w:r>
            <w:proofErr w:type="spellEnd"/>
            <w:r w:rsidR="0021764E">
              <w:t xml:space="preserve"> </w:t>
            </w:r>
            <w:r w:rsidR="0021764E"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груминг, </w:t>
            </w:r>
            <w:proofErr w:type="spellStart"/>
            <w:r w:rsidR="0021764E"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секстинг</w:t>
            </w:r>
            <w:proofErr w:type="spellEnd"/>
            <w:r w:rsidRPr="0021764E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 - как себя обезопасить?»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D5DFB3A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 xml:space="preserve">Учащиеся </w:t>
            </w:r>
          </w:p>
          <w:p w14:paraId="697BA77A" w14:textId="4BC0D9E0" w:rsidR="00D26485" w:rsidRPr="00F103BB" w:rsidRDefault="0021764E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 – 11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val="en-US" w:eastAsia="ru-RU"/>
              </w:rPr>
              <w:t xml:space="preserve"> 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классов 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4D121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в течение акции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7C8B6" w14:textId="77777777" w:rsidR="00D26485" w:rsidRPr="00F103BB" w:rsidRDefault="00D26485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 </w:t>
            </w:r>
          </w:p>
          <w:p w14:paraId="60E75C93" w14:textId="77777777" w:rsidR="00D26485" w:rsidRDefault="0021764E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 – 11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классов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,</w:t>
            </w:r>
          </w:p>
          <w:p w14:paraId="0A8BD346" w14:textId="355BB00B" w:rsidR="0021764E" w:rsidRPr="00F103BB" w:rsidRDefault="0021764E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педагог социальный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Гемза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С.В.</w:t>
            </w:r>
          </w:p>
        </w:tc>
      </w:tr>
      <w:tr w:rsidR="00BB02BC" w:rsidRPr="00F103BB" w14:paraId="6A1C3320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5B6EF" w14:textId="38C48B1A" w:rsidR="00BB02BC" w:rsidRDefault="008D4597" w:rsidP="00BB02BC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8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67A2A" w14:textId="77777777" w:rsidR="00BB02BC" w:rsidRDefault="00BB02BC" w:rsidP="00BB02BC">
            <w:pPr>
              <w:spacing w:after="0" w:line="240" w:lineRule="auto"/>
              <w:ind w:right="68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Проведение классных и информационных часов: </w:t>
            </w:r>
          </w:p>
          <w:p w14:paraId="4B896065" w14:textId="77777777" w:rsidR="00BB02BC" w:rsidRPr="00437285" w:rsidRDefault="00BB02BC" w:rsidP="00BB02BC">
            <w:pPr>
              <w:spacing w:after="0" w:line="240" w:lineRule="auto"/>
              <w:ind w:right="68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37285">
              <w:rPr>
                <w:rFonts w:eastAsia="Times New Roman" w:cs="Times New Roman"/>
                <w:color w:val="111111"/>
                <w:szCs w:val="28"/>
                <w:lang w:eastAsia="ru-RU"/>
              </w:rPr>
              <w:t>«</w:t>
            </w:r>
            <w:r w:rsidRPr="00437285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Простые правила безопасности в сети Интернет»</w:t>
            </w:r>
            <w:r w:rsidRPr="00437285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(устный журнал)</w:t>
            </w:r>
          </w:p>
          <w:p w14:paraId="09C0701F" w14:textId="09CDD72D" w:rsidR="00BB02BC" w:rsidRPr="00437285" w:rsidRDefault="00BB02BC" w:rsidP="00BB02BC">
            <w:pPr>
              <w:spacing w:after="0" w:line="240" w:lineRule="auto"/>
              <w:ind w:right="68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37285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«Основы безопасности в сети Интернет»</w:t>
            </w:r>
            <w:r w:rsidRPr="00437285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(</w:t>
            </w:r>
            <w:r w:rsidR="008D4597" w:rsidRPr="008D4597">
              <w:rPr>
                <w:rFonts w:eastAsia="Times New Roman" w:cs="Times New Roman"/>
                <w:color w:val="111111"/>
                <w:szCs w:val="28"/>
                <w:lang w:eastAsia="ru-RU"/>
              </w:rPr>
              <w:t>информация +</w:t>
            </w:r>
            <w:r w:rsidRPr="00437285">
              <w:rPr>
                <w:rFonts w:eastAsia="Times New Roman" w:cs="Times New Roman"/>
                <w:color w:val="111111"/>
                <w:szCs w:val="28"/>
                <w:lang w:eastAsia="ru-RU"/>
              </w:rPr>
              <w:t>)</w:t>
            </w:r>
          </w:p>
          <w:p w14:paraId="369A1627" w14:textId="77777777" w:rsidR="00BB02BC" w:rsidRPr="00437285" w:rsidRDefault="00BB02BC" w:rsidP="00BB02BC">
            <w:pPr>
              <w:spacing w:after="0" w:line="240" w:lineRule="auto"/>
              <w:ind w:right="68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37285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«Как не стать жертвой киберпреступников»</w:t>
            </w:r>
            <w:r w:rsidRPr="00437285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(час профилактики)</w:t>
            </w:r>
          </w:p>
          <w:p w14:paraId="3F87D866" w14:textId="2893368B" w:rsidR="00BB02BC" w:rsidRPr="00F103BB" w:rsidRDefault="00BB02BC" w:rsidP="00BB02BC">
            <w:pPr>
              <w:spacing w:after="0" w:line="240" w:lineRule="auto"/>
              <w:ind w:right="68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37285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«Киберпреступность как угроза безопасности современного общества»</w:t>
            </w:r>
            <w:r w:rsidRPr="00437285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(</w:t>
            </w:r>
            <w:proofErr w:type="spellStart"/>
            <w:r w:rsidRPr="00437285">
              <w:rPr>
                <w:rFonts w:eastAsia="Times New Roman" w:cs="Times New Roman"/>
                <w:color w:val="111111"/>
                <w:szCs w:val="28"/>
                <w:lang w:eastAsia="ru-RU"/>
              </w:rPr>
              <w:t>тич</w:t>
            </w:r>
            <w:proofErr w:type="spellEnd"/>
            <w:r w:rsidRPr="00437285">
              <w:rPr>
                <w:rFonts w:eastAsia="Times New Roman" w:cs="Times New Roman"/>
                <w:color w:val="111111"/>
                <w:szCs w:val="28"/>
                <w:lang w:eastAsia="ru-RU"/>
              </w:rPr>
              <w:t>-ин (публичная дискуссия)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557A03C" w14:textId="77777777" w:rsidR="00BB02BC" w:rsidRPr="005F66AA" w:rsidRDefault="00BB02BC" w:rsidP="00BB02BC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F66A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Учащиеся </w:t>
            </w:r>
          </w:p>
          <w:p w14:paraId="59859845" w14:textId="5839F34A" w:rsidR="00BB02BC" w:rsidRPr="00F103BB" w:rsidRDefault="00BB02BC" w:rsidP="00BB02BC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 – 11</w:t>
            </w:r>
            <w:r w:rsidRPr="005F66A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F7963" w14:textId="1E7FD175" w:rsidR="00BB02BC" w:rsidRPr="00F103BB" w:rsidRDefault="00BB02BC" w:rsidP="00BB02BC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 течение акции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9D2FE" w14:textId="77777777" w:rsidR="00BB02BC" w:rsidRPr="005F66AA" w:rsidRDefault="00BB02BC" w:rsidP="00BB02BC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</w:t>
            </w:r>
            <w:r w:rsidRPr="005F66A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лассные руководители </w:t>
            </w:r>
          </w:p>
          <w:p w14:paraId="3950C181" w14:textId="44E9E86E" w:rsidR="00BB02BC" w:rsidRPr="00F103BB" w:rsidRDefault="00BB02BC" w:rsidP="00BB02BC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 – 11</w:t>
            </w:r>
            <w:r w:rsidRPr="005F66A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классов</w:t>
            </w:r>
          </w:p>
        </w:tc>
      </w:tr>
      <w:tr w:rsidR="0021764E" w:rsidRPr="00F103BB" w14:paraId="3B2B4CEF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C07D5" w14:textId="4C38620E" w:rsidR="0021764E" w:rsidRPr="00F103BB" w:rsidRDefault="008D4597" w:rsidP="002A5938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9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55C82" w14:textId="0D3DDB22" w:rsidR="0021764E" w:rsidRPr="00F103BB" w:rsidRDefault="003265A8" w:rsidP="0021764E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Собрание</w:t>
            </w:r>
            <w:r w:rsid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трудового коллектива учреждения образования </w:t>
            </w:r>
            <w:proofErr w:type="gramStart"/>
            <w:r w:rsid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 </w:t>
            </w:r>
            <w:r w:rsidR="0021764E"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участием</w:t>
            </w:r>
            <w:proofErr w:type="gram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майора милиции </w:t>
            </w:r>
            <w:r w:rsidRPr="003265A8">
              <w:rPr>
                <w:rFonts w:eastAsia="Times New Roman" w:cs="Times New Roman"/>
                <w:color w:val="111111"/>
                <w:szCs w:val="28"/>
                <w:lang w:eastAsia="ru-RU"/>
              </w:rPr>
              <w:t>отделения по противодействию киберпреступности Лидского РОВД</w:t>
            </w:r>
            <w:r w:rsidR="0021764E"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Гейгал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О.И.</w:t>
            </w:r>
            <w:r w:rsidR="0021764E" w:rsidRPr="0021764E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="0021764E" w:rsidRPr="003265A8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«</w:t>
            </w:r>
            <w:r w:rsidRPr="003265A8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Профилактика и </w:t>
            </w:r>
            <w:proofErr w:type="spellStart"/>
            <w:r w:rsidRPr="003265A8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противодей</w:t>
            </w:r>
            <w:r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-</w:t>
            </w:r>
            <w:r w:rsidRPr="003265A8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ствие</w:t>
            </w:r>
            <w:proofErr w:type="spellEnd"/>
            <w:r w:rsidRPr="003265A8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 xml:space="preserve"> киберпреступности. Преступления, связанные с неправомерным завладением реквизитов банковских карт и хищение средств с карт – счетов граждан</w:t>
            </w:r>
            <w:r w:rsidR="0021764E" w:rsidRPr="003265A8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»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C2AB0CF" w14:textId="53B56190" w:rsidR="0021764E" w:rsidRPr="00F103BB" w:rsidRDefault="003265A8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Трудовой коллектив учреждения образования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B6E8" w14:textId="4F4152DF" w:rsidR="0021764E" w:rsidRPr="00F103BB" w:rsidRDefault="003265A8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16.09.2024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EEDF2" w14:textId="633CFFCF" w:rsidR="0021764E" w:rsidRPr="00F103BB" w:rsidRDefault="003265A8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Руководство школы</w:t>
            </w:r>
          </w:p>
        </w:tc>
      </w:tr>
      <w:tr w:rsidR="00F103BB" w:rsidRPr="00F103BB" w14:paraId="346802AD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7E2BA" w14:textId="0BF74580" w:rsidR="00D26485" w:rsidRPr="00F103BB" w:rsidRDefault="008D4597" w:rsidP="002A5938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1DA00" w14:textId="34F6628F" w:rsidR="00D26485" w:rsidRPr="00F103BB" w:rsidRDefault="00BF2D0C" w:rsidP="002A5938">
            <w:pPr>
              <w:spacing w:after="0" w:line="240" w:lineRule="auto"/>
              <w:ind w:right="66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О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бщешкольно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е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родительско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е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собрание</w:t>
            </w:r>
            <w:r w:rsidR="003265A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 участием представителя</w:t>
            </w:r>
            <w:r w:rsidR="003265A8">
              <w:t xml:space="preserve"> </w:t>
            </w:r>
            <w:r w:rsidR="003265A8" w:rsidRPr="003265A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отделения по противодействию </w:t>
            </w:r>
            <w:proofErr w:type="spellStart"/>
            <w:r w:rsidR="003265A8" w:rsidRPr="003265A8">
              <w:rPr>
                <w:rFonts w:eastAsia="Times New Roman" w:cs="Times New Roman"/>
                <w:color w:val="111111"/>
                <w:szCs w:val="28"/>
                <w:lang w:eastAsia="ru-RU"/>
              </w:rPr>
              <w:t>киберпреступ</w:t>
            </w:r>
            <w:r w:rsidR="003265A8">
              <w:rPr>
                <w:rFonts w:eastAsia="Times New Roman" w:cs="Times New Roman"/>
                <w:color w:val="111111"/>
                <w:szCs w:val="28"/>
                <w:lang w:eastAsia="ru-RU"/>
              </w:rPr>
              <w:t>-</w:t>
            </w:r>
            <w:r w:rsidR="003265A8" w:rsidRPr="003265A8">
              <w:rPr>
                <w:rFonts w:eastAsia="Times New Roman" w:cs="Times New Roman"/>
                <w:color w:val="111111"/>
                <w:szCs w:val="28"/>
                <w:lang w:eastAsia="ru-RU"/>
              </w:rPr>
              <w:t>ности</w:t>
            </w:r>
            <w:proofErr w:type="spellEnd"/>
            <w:r w:rsidR="003265A8" w:rsidRPr="003265A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Лидского РОВД</w:t>
            </w:r>
            <w:r w:rsidR="00D26485"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. Рассмотрение вопроса </w:t>
            </w:r>
            <w:r w:rsidR="00D26485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</w:t>
            </w:r>
            <w:r w:rsidR="00F103BB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 xml:space="preserve">Профилактика и </w:t>
            </w:r>
            <w:proofErr w:type="spellStart"/>
            <w:r w:rsidR="00F103BB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противодей-ствие</w:t>
            </w:r>
            <w:proofErr w:type="spellEnd"/>
            <w:r w:rsidR="00F103BB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 xml:space="preserve"> киберпреступности, в том числе в отношении </w:t>
            </w:r>
            <w:r w:rsidR="00D26485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несовершеннолетних</w:t>
            </w:r>
            <w:r w:rsidR="00F103BB" w:rsidRPr="00F103BB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»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0D5DC73" w14:textId="77777777" w:rsidR="00BF2D0C" w:rsidRPr="00F103BB" w:rsidRDefault="00BF2D0C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Законные представители учащихся </w:t>
            </w:r>
          </w:p>
          <w:p w14:paraId="53E5296F" w14:textId="1D05568B" w:rsidR="00D26485" w:rsidRPr="00F103BB" w:rsidRDefault="00BF2D0C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5 – 8 классов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375D9" w14:textId="4065D0EF" w:rsidR="00D26485" w:rsidRPr="00F103BB" w:rsidRDefault="00BF2D0C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17.09.2024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CB63B" w14:textId="10855772" w:rsidR="00D26485" w:rsidRPr="00F103BB" w:rsidRDefault="00BF2D0C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Руководство школы</w:t>
            </w:r>
          </w:p>
        </w:tc>
      </w:tr>
      <w:tr w:rsidR="008D4597" w:rsidRPr="00F103BB" w14:paraId="6021A2A2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69AA3" w14:textId="143F710F" w:rsidR="008D4597" w:rsidRPr="00F103BB" w:rsidRDefault="008D4597" w:rsidP="008D4597">
            <w:pPr>
              <w:spacing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1AAB2" w14:textId="53DBA8B7" w:rsidR="008D4597" w:rsidRPr="00F103BB" w:rsidRDefault="008D4597" w:rsidP="008D4597">
            <w:pPr>
              <w:spacing w:after="0" w:line="240" w:lineRule="auto"/>
              <w:ind w:right="66" w:firstLine="27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0B1C0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Проведение тематического </w:t>
            </w:r>
            <w:proofErr w:type="spellStart"/>
            <w:r w:rsidRPr="000B1C0A">
              <w:rPr>
                <w:rFonts w:eastAsia="Times New Roman" w:cs="Times New Roman"/>
                <w:color w:val="111111"/>
                <w:szCs w:val="28"/>
                <w:lang w:eastAsia="ru-RU"/>
              </w:rPr>
              <w:t>стикерпака</w:t>
            </w:r>
            <w:proofErr w:type="spellEnd"/>
            <w:r w:rsidRPr="000B1C0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9202A5">
              <w:rPr>
                <w:rFonts w:eastAsia="Times New Roman" w:cs="Times New Roman"/>
                <w:b/>
                <w:i/>
                <w:color w:val="111111"/>
                <w:szCs w:val="28"/>
                <w:lang w:eastAsia="ru-RU"/>
              </w:rPr>
              <w:t>«Виртуальный мир: возможности и опасности»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3EF926F" w14:textId="77777777" w:rsidR="008D4597" w:rsidRDefault="008D4597" w:rsidP="008D4597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Учащиеся </w:t>
            </w:r>
          </w:p>
          <w:p w14:paraId="4C5E5FD1" w14:textId="198AC548" w:rsidR="008D4597" w:rsidRPr="008D4597" w:rsidRDefault="008D4597" w:rsidP="008D4597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7 – 9 </w:t>
            </w:r>
          </w:p>
          <w:p w14:paraId="624E1ADF" w14:textId="5B8EAB64" w:rsidR="008D4597" w:rsidRPr="00F103BB" w:rsidRDefault="008D4597" w:rsidP="008D4597">
            <w:pPr>
              <w:spacing w:after="180" w:line="240" w:lineRule="auto"/>
              <w:ind w:left="142" w:right="142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классов</w:t>
            </w:r>
            <w:r>
              <w:rPr>
                <w:rFonts w:eastAsia="Times New Roman" w:cs="Times New Roman"/>
                <w:color w:val="111111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9BD4B" w14:textId="27F7ECF4" w:rsidR="008D4597" w:rsidRPr="00F103BB" w:rsidRDefault="008D4597" w:rsidP="008D4597">
            <w:pPr>
              <w:spacing w:after="180" w:line="240" w:lineRule="auto"/>
              <w:ind w:left="67" w:right="-73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18.09.2024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61B2B" w14:textId="03F3B602" w:rsidR="008D4597" w:rsidRDefault="008D4597" w:rsidP="008D4597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Педагоги – психологи Заянчковская О.И.,</w:t>
            </w:r>
          </w:p>
          <w:p w14:paraId="188FCFBF" w14:textId="32CBAEFE" w:rsidR="008D4597" w:rsidRPr="00F103BB" w:rsidRDefault="008D4597" w:rsidP="008D4597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Миронова Н.А.</w:t>
            </w:r>
          </w:p>
        </w:tc>
      </w:tr>
      <w:tr w:rsidR="008D4597" w:rsidRPr="00F103BB" w14:paraId="12CDE64B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90F4D" w14:textId="059341DC" w:rsidR="008D4597" w:rsidRPr="00F103BB" w:rsidRDefault="008D4597" w:rsidP="008D4597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CA669" w14:textId="34532127" w:rsidR="008D4597" w:rsidRPr="00F103BB" w:rsidRDefault="008D4597" w:rsidP="008D4597">
            <w:pPr>
              <w:spacing w:after="0" w:line="240" w:lineRule="auto"/>
              <w:ind w:right="66" w:firstLine="27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И</w:t>
            </w:r>
            <w:r w:rsidRPr="007921F7">
              <w:rPr>
                <w:rFonts w:eastAsia="Times New Roman" w:cs="Times New Roman"/>
                <w:color w:val="111111"/>
                <w:szCs w:val="28"/>
                <w:lang w:eastAsia="ru-RU"/>
              </w:rPr>
              <w:t>нформ</w:t>
            </w:r>
            <w:proofErr w:type="spellEnd"/>
            <w:r w:rsidRPr="007921F7">
              <w:rPr>
                <w:rFonts w:eastAsia="Times New Roman" w:cs="Times New Roman"/>
                <w:color w:val="111111"/>
                <w:szCs w:val="28"/>
                <w:lang w:eastAsia="ru-RU"/>
              </w:rPr>
              <w:t>-навигатор</w:t>
            </w:r>
            <w:r w:rsidRPr="00580A2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7921F7">
              <w:rPr>
                <w:rFonts w:eastAsia="Times New Roman" w:cs="Times New Roman"/>
                <w:b/>
                <w:bCs/>
                <w:i/>
                <w:iCs/>
                <w:color w:val="111111"/>
                <w:szCs w:val="28"/>
                <w:lang w:eastAsia="ru-RU"/>
              </w:rPr>
              <w:t>«Безопасность подростков в сети Интернет: виды интернет-преступлений и способы их предупреждения»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7CF34F6" w14:textId="77777777" w:rsidR="008D4597" w:rsidRPr="005F66AA" w:rsidRDefault="008D4597" w:rsidP="008D4597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F66AA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Учащиеся </w:t>
            </w:r>
          </w:p>
          <w:p w14:paraId="0B08CEC8" w14:textId="732FAF95" w:rsidR="008D4597" w:rsidRPr="00F103BB" w:rsidRDefault="008D4597" w:rsidP="008D4597">
            <w:pPr>
              <w:spacing w:after="0" w:line="240" w:lineRule="auto"/>
              <w:ind w:left="142" w:right="142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0C13DC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ИПР, СОП, 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из </w:t>
            </w:r>
            <w:proofErr w:type="gramStart"/>
            <w:r w:rsidRPr="000C13DC">
              <w:rPr>
                <w:rFonts w:eastAsia="Times New Roman" w:cs="Times New Roman"/>
                <w:color w:val="111111"/>
                <w:szCs w:val="28"/>
                <w:lang w:eastAsia="ru-RU"/>
              </w:rPr>
              <w:t>замещаю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-</w:t>
            </w:r>
            <w:proofErr w:type="spellStart"/>
            <w:r w:rsidRPr="000C13DC">
              <w:rPr>
                <w:rFonts w:eastAsia="Times New Roman" w:cs="Times New Roman"/>
                <w:color w:val="111111"/>
                <w:szCs w:val="28"/>
                <w:lang w:eastAsia="ru-RU"/>
              </w:rPr>
              <w:t>щи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х</w:t>
            </w:r>
            <w:proofErr w:type="spellEnd"/>
            <w:proofErr w:type="gramEnd"/>
            <w:r w:rsidRPr="000C13DC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емей</w:t>
            </w: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190D1" w14:textId="236A0006" w:rsidR="008D4597" w:rsidRPr="00F103BB" w:rsidRDefault="008D4597" w:rsidP="008D4597">
            <w:pPr>
              <w:spacing w:after="0" w:line="240" w:lineRule="auto"/>
              <w:ind w:left="67" w:right="-73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19.09.2024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D8AAD" w14:textId="32360044" w:rsidR="008D4597" w:rsidRPr="00F103BB" w:rsidRDefault="008D4597" w:rsidP="008D4597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Педагог социальный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Гемза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С.В.</w:t>
            </w:r>
          </w:p>
        </w:tc>
      </w:tr>
      <w:tr w:rsidR="00F103BB" w:rsidRPr="00F103BB" w14:paraId="76738E79" w14:textId="77777777" w:rsidTr="002A5938">
        <w:tc>
          <w:tcPr>
            <w:tcW w:w="4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AFEE3" w14:textId="0FDFD388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8D4597">
              <w:rPr>
                <w:rFonts w:eastAsia="Times New Roman" w:cs="Times New Roman"/>
                <w:color w:val="111111"/>
                <w:szCs w:val="28"/>
                <w:lang w:eastAsia="ru-RU"/>
              </w:rPr>
              <w:t>3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13430" w14:textId="3967933B" w:rsidR="00D26485" w:rsidRPr="00F103BB" w:rsidRDefault="00D26485" w:rsidP="002A5938">
            <w:pPr>
              <w:spacing w:after="0" w:line="240" w:lineRule="auto"/>
              <w:ind w:right="144" w:firstLine="276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Анализ и подведение итогов </w:t>
            </w:r>
            <w:r w:rsidR="008D4597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профилактической 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акции «</w:t>
            </w:r>
            <w:r w:rsidR="008D4597">
              <w:rPr>
                <w:rFonts w:eastAsia="Times New Roman" w:cs="Times New Roman"/>
                <w:color w:val="111111"/>
                <w:szCs w:val="28"/>
                <w:lang w:eastAsia="ru-RU"/>
              </w:rPr>
              <w:t>Неделя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кибербезопасности»</w:t>
            </w:r>
          </w:p>
        </w:tc>
        <w:tc>
          <w:tcPr>
            <w:tcW w:w="19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65BFA96" w14:textId="77777777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954F0" w14:textId="615D1832" w:rsidR="00D26485" w:rsidRPr="00F103BB" w:rsidRDefault="00D26485" w:rsidP="002A5938">
            <w:pPr>
              <w:spacing w:after="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до </w:t>
            </w:r>
            <w:r w:rsidR="008D4597"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3.</w:t>
            </w:r>
            <w:r w:rsidR="008D4597">
              <w:rPr>
                <w:rFonts w:eastAsia="Times New Roman" w:cs="Times New Roman"/>
                <w:color w:val="111111"/>
                <w:szCs w:val="28"/>
                <w:lang w:eastAsia="ru-RU"/>
              </w:rPr>
              <w:t>09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 w:rsidR="008D4597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4C30" w14:textId="77777777" w:rsidR="00D26485" w:rsidRPr="00F103BB" w:rsidRDefault="00D26485" w:rsidP="002A5938">
            <w:pPr>
              <w:spacing w:after="0" w:line="240" w:lineRule="auto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Заместитель директора по ВР </w:t>
            </w:r>
            <w:proofErr w:type="spellStart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>Стаина</w:t>
            </w:r>
            <w:proofErr w:type="spellEnd"/>
            <w:r w:rsidRPr="00F103BB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О.И.</w:t>
            </w:r>
          </w:p>
        </w:tc>
      </w:tr>
    </w:tbl>
    <w:p w14:paraId="4A2DAB45" w14:textId="77777777" w:rsidR="00D26485" w:rsidRDefault="00D26485" w:rsidP="00D26485"/>
    <w:p w14:paraId="2EFB4323" w14:textId="77777777" w:rsidR="008D4597" w:rsidRDefault="008D4597" w:rsidP="00D26485"/>
    <w:p w14:paraId="7FD879B4" w14:textId="77777777" w:rsidR="008D4597" w:rsidRPr="008D4597" w:rsidRDefault="008D4597" w:rsidP="00D26485">
      <w:pPr>
        <w:rPr>
          <w:sz w:val="16"/>
          <w:szCs w:val="16"/>
        </w:rPr>
      </w:pPr>
    </w:p>
    <w:p w14:paraId="53791EF9" w14:textId="05E63E11" w:rsidR="008D4597" w:rsidRDefault="008D4597" w:rsidP="008D4597">
      <w:pPr>
        <w:spacing w:after="0"/>
      </w:pPr>
      <w:r>
        <w:t>Заместитель директора</w:t>
      </w:r>
    </w:p>
    <w:p w14:paraId="10B93ED0" w14:textId="63C4B8E7" w:rsidR="008D4597" w:rsidRDefault="008D4597" w:rsidP="008D4597">
      <w:pPr>
        <w:spacing w:after="0"/>
      </w:pPr>
      <w:r>
        <w:t xml:space="preserve">по воспитательной работе                                                         </w:t>
      </w:r>
      <w:proofErr w:type="spellStart"/>
      <w:r>
        <w:t>О.И.Стаина</w:t>
      </w:r>
      <w:proofErr w:type="spellEnd"/>
    </w:p>
    <w:p w14:paraId="551064E2" w14:textId="77777777" w:rsidR="00D26485" w:rsidRDefault="00D26485" w:rsidP="00D26485"/>
    <w:p w14:paraId="70FB24BD" w14:textId="77777777" w:rsidR="00D26485" w:rsidRDefault="00D26485" w:rsidP="00D26485"/>
    <w:p w14:paraId="69965DB6" w14:textId="77777777" w:rsidR="00D26485" w:rsidRDefault="00D26485" w:rsidP="006C0B77">
      <w:pPr>
        <w:spacing w:after="0"/>
        <w:ind w:firstLine="709"/>
        <w:jc w:val="both"/>
      </w:pPr>
    </w:p>
    <w:sectPr w:rsidR="00D26485" w:rsidSect="00BB02BC">
      <w:pgSz w:w="11906" w:h="16838" w:code="9"/>
      <w:pgMar w:top="709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C5"/>
    <w:rsid w:val="0021764E"/>
    <w:rsid w:val="003265A8"/>
    <w:rsid w:val="003D5C92"/>
    <w:rsid w:val="005F0390"/>
    <w:rsid w:val="006C0B77"/>
    <w:rsid w:val="008242FF"/>
    <w:rsid w:val="00870751"/>
    <w:rsid w:val="008D4597"/>
    <w:rsid w:val="00922C48"/>
    <w:rsid w:val="00A93EC5"/>
    <w:rsid w:val="00B915B7"/>
    <w:rsid w:val="00BB02BC"/>
    <w:rsid w:val="00BF2D0C"/>
    <w:rsid w:val="00D26485"/>
    <w:rsid w:val="00EA59DF"/>
    <w:rsid w:val="00EE4070"/>
    <w:rsid w:val="00F103B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96EF"/>
  <w15:chartTrackingRefBased/>
  <w15:docId w15:val="{FE10B08B-EB31-4995-94CC-88F717B5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485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2024-09-21T04:41:00Z</dcterms:created>
  <dcterms:modified xsi:type="dcterms:W3CDTF">2024-09-21T06:11:00Z</dcterms:modified>
</cp:coreProperties>
</file>